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945E33">
      <w:pPr>
        <w:jc w:val="both"/>
        <w:rPr>
          <w:b/>
          <w:sz w:val="32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B02803">
        <w:rPr>
          <w:b/>
          <w:sz w:val="28"/>
          <w:szCs w:val="28"/>
        </w:rPr>
        <w:t xml:space="preserve"> </w:t>
      </w:r>
      <w:r w:rsidR="000020AE">
        <w:rPr>
          <w:sz w:val="28"/>
          <w:szCs w:val="28"/>
          <w:u w:val="single"/>
        </w:rPr>
        <w:t>Смирнова Виктория Сергеевна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BB6874">
        <w:rPr>
          <w:sz w:val="28"/>
          <w:szCs w:val="28"/>
        </w:rPr>
        <w:t>Белоусова Елена Владимировна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</w:t>
      </w:r>
      <w:r w:rsidR="00BB6874">
        <w:rPr>
          <w:sz w:val="28"/>
          <w:szCs w:val="28"/>
        </w:rPr>
        <w:t xml:space="preserve">первой </w:t>
      </w:r>
      <w:r w:rsidR="000458F0">
        <w:rPr>
          <w:sz w:val="28"/>
          <w:szCs w:val="28"/>
        </w:rPr>
        <w:t xml:space="preserve">категории, педагогический стаж </w:t>
      </w:r>
      <w:r w:rsidR="00BB6874">
        <w:rPr>
          <w:sz w:val="28"/>
          <w:szCs w:val="28"/>
        </w:rPr>
        <w:t>9 лет, 5</w:t>
      </w:r>
      <w:r w:rsidR="00873285">
        <w:rPr>
          <w:sz w:val="28"/>
          <w:szCs w:val="28"/>
        </w:rPr>
        <w:t xml:space="preserve"> </w:t>
      </w:r>
      <w:bookmarkStart w:id="0" w:name="_GoBack"/>
      <w:bookmarkEnd w:id="0"/>
      <w:r w:rsidR="00BB6874">
        <w:rPr>
          <w:sz w:val="28"/>
          <w:szCs w:val="28"/>
        </w:rPr>
        <w:t>месяцев.</w:t>
      </w:r>
      <w:r w:rsidR="000458F0">
        <w:rPr>
          <w:sz w:val="28"/>
          <w:szCs w:val="28"/>
        </w:rPr>
        <w:t xml:space="preserve"> </w:t>
      </w:r>
      <w:r w:rsidR="00BB6874">
        <w:rPr>
          <w:sz w:val="28"/>
          <w:szCs w:val="28"/>
        </w:rPr>
        <w:t>Елена Владимировна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</w:t>
      </w:r>
      <w:r w:rsidR="007F4B1C">
        <w:rPr>
          <w:sz w:val="28"/>
          <w:szCs w:val="28"/>
        </w:rPr>
        <w:t>ах.</w:t>
      </w:r>
    </w:p>
    <w:p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7F4B1C">
        <w:rPr>
          <w:color w:val="181818"/>
          <w:sz w:val="28"/>
          <w:szCs w:val="28"/>
        </w:rPr>
        <w:t xml:space="preserve">Белоусова Елена Владимировна </w:t>
      </w:r>
      <w:r w:rsidR="00155472" w:rsidRPr="00155472">
        <w:rPr>
          <w:color w:val="181818"/>
          <w:sz w:val="28"/>
          <w:szCs w:val="28"/>
        </w:rPr>
        <w:t xml:space="preserve">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:rsidR="000020AE" w:rsidRDefault="007F4B1C" w:rsidP="000020AE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Белоусова Е.В.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0020AE">
        <w:rPr>
          <w:sz w:val="28"/>
          <w:szCs w:val="28"/>
          <w:u w:val="single"/>
        </w:rPr>
        <w:t>Смирновой Виктории</w:t>
      </w:r>
      <w:r w:rsidR="000020AE">
        <w:rPr>
          <w:sz w:val="28"/>
          <w:szCs w:val="28"/>
          <w:u w:val="single"/>
        </w:rPr>
        <w:t xml:space="preserve"> Сергеевн</w:t>
      </w:r>
      <w:r w:rsidR="000020AE">
        <w:rPr>
          <w:sz w:val="28"/>
          <w:szCs w:val="28"/>
          <w:u w:val="single"/>
        </w:rPr>
        <w:t>е</w:t>
      </w:r>
    </w:p>
    <w:p w:rsidR="00695227" w:rsidRDefault="00695227" w:rsidP="000020AE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</w:t>
      </w:r>
      <w:r w:rsidRPr="00CA3928">
        <w:rPr>
          <w:color w:val="000000"/>
          <w:sz w:val="28"/>
          <w:szCs w:val="28"/>
        </w:rPr>
        <w:lastRenderedPageBreak/>
        <w:t xml:space="preserve">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7F4B1C">
        <w:rPr>
          <w:color w:val="000000"/>
          <w:sz w:val="28"/>
          <w:szCs w:val="28"/>
        </w:rPr>
        <w:t>Еленой Владимировной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0020AE">
        <w:rPr>
          <w:sz w:val="28"/>
          <w:szCs w:val="28"/>
          <w:u w:val="single"/>
        </w:rPr>
        <w:t>Смирнова Виктория Сергеевна</w:t>
      </w:r>
      <w:r w:rsidR="000020AE" w:rsidRPr="00CA3928">
        <w:rPr>
          <w:color w:val="000000"/>
          <w:sz w:val="28"/>
          <w:szCs w:val="28"/>
        </w:rPr>
        <w:t xml:space="preserve"> </w:t>
      </w:r>
      <w:r w:rsidRPr="00CA3928">
        <w:rPr>
          <w:color w:val="000000"/>
          <w:sz w:val="28"/>
          <w:szCs w:val="28"/>
        </w:rPr>
        <w:t>(наставляемый).</w:t>
      </w:r>
    </w:p>
    <w:p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0020AE" w:rsidRDefault="00933826" w:rsidP="000020AE">
      <w:pPr>
        <w:widowControl/>
        <w:shd w:val="clear" w:color="auto" w:fill="FFFFFF"/>
        <w:autoSpaceDE/>
        <w:autoSpaceDN/>
        <w:adjustRightInd/>
        <w:jc w:val="both"/>
        <w:rPr>
          <w:i/>
          <w:iCs/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малышей.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имеющими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Организация работы с родителями. Методика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педагогических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</w:t>
      </w:r>
      <w:r w:rsidR="00770DB8" w:rsidRPr="00BB01BF">
        <w:rPr>
          <w:i/>
          <w:iCs/>
          <w:sz w:val="28"/>
          <w:szCs w:val="28"/>
        </w:rPr>
        <w:t>За</w:t>
      </w:r>
      <w:r w:rsidR="000020AE">
        <w:rPr>
          <w:i/>
          <w:iCs/>
          <w:sz w:val="28"/>
          <w:szCs w:val="28"/>
        </w:rPr>
        <w:t>вершение работы наставничества.</w:t>
      </w:r>
    </w:p>
    <w:p w:rsidR="00442540" w:rsidRPr="000020AE" w:rsidRDefault="000020AE" w:rsidP="000020AE">
      <w:pPr>
        <w:widowControl/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Виктория Сергеевна</w:t>
      </w:r>
      <w:r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442540">
        <w:rPr>
          <w:sz w:val="28"/>
          <w:szCs w:val="28"/>
        </w:rPr>
        <w:t>.</w:t>
      </w:r>
      <w:r w:rsidR="000E11A4">
        <w:rPr>
          <w:sz w:val="28"/>
          <w:szCs w:val="28"/>
        </w:rPr>
        <w:t xml:space="preserve"> Приняла участие в вебинаре «Использование интерактивных игр в работе над лексико-грамматическим строем у детей с ОВЗ</w:t>
      </w:r>
    </w:p>
    <w:p w:rsidR="00442540" w:rsidRDefault="00B24D8A" w:rsidP="00442540">
      <w:pPr>
        <w:jc w:val="both"/>
        <w:rPr>
          <w:sz w:val="28"/>
          <w:szCs w:val="28"/>
        </w:rPr>
      </w:pPr>
      <w:r>
        <w:rPr>
          <w:sz w:val="28"/>
          <w:szCs w:val="28"/>
        </w:rPr>
        <w:t>Поучаствовала в смотр-конкурсе математических уголков «Математика-царица наук».</w:t>
      </w:r>
      <w:r w:rsidR="00442540">
        <w:rPr>
          <w:sz w:val="28"/>
          <w:szCs w:val="28"/>
        </w:rPr>
        <w:t xml:space="preserve"> </w:t>
      </w:r>
    </w:p>
    <w:p w:rsidR="00B3280C" w:rsidRPr="00F41CD4" w:rsidRDefault="00695227" w:rsidP="00442540">
      <w:pPr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AA1E95">
        <w:rPr>
          <w:sz w:val="28"/>
          <w:szCs w:val="28"/>
        </w:rPr>
        <w:t>Белоусовой Елены Владимировны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0020AE">
        <w:rPr>
          <w:sz w:val="28"/>
          <w:szCs w:val="28"/>
        </w:rPr>
        <w:t xml:space="preserve"> со </w:t>
      </w:r>
      <w:r w:rsidR="000020AE">
        <w:rPr>
          <w:sz w:val="28"/>
          <w:szCs w:val="28"/>
          <w:u w:val="single"/>
        </w:rPr>
        <w:t xml:space="preserve">Смирновой Викторией </w:t>
      </w:r>
      <w:r w:rsidR="000020AE">
        <w:rPr>
          <w:sz w:val="28"/>
          <w:szCs w:val="28"/>
          <w:u w:val="single"/>
        </w:rPr>
        <w:t>Сергеевн</w:t>
      </w:r>
      <w:r w:rsidR="000020AE">
        <w:rPr>
          <w:sz w:val="28"/>
          <w:szCs w:val="28"/>
          <w:u w:val="single"/>
        </w:rPr>
        <w:t>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Повсеместно 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</w:r>
    </w:p>
    <w:p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</w:t>
      </w:r>
      <w:r w:rsidRPr="00F41CD4">
        <w:rPr>
          <w:color w:val="111115"/>
          <w:sz w:val="28"/>
          <w:szCs w:val="28"/>
          <w:shd w:val="clear" w:color="auto" w:fill="FFFFFF"/>
        </w:rPr>
        <w:lastRenderedPageBreak/>
        <w:t>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Default="00695227" w:rsidP="00945E33">
      <w:pPr>
        <w:jc w:val="both"/>
        <w:rPr>
          <w:b/>
          <w:sz w:val="28"/>
          <w:szCs w:val="28"/>
        </w:rPr>
      </w:pPr>
    </w:p>
    <w:p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2F" w:rsidRDefault="001B1F2F" w:rsidP="00CF5573">
      <w:r>
        <w:separator/>
      </w:r>
    </w:p>
  </w:endnote>
  <w:endnote w:type="continuationSeparator" w:id="0">
    <w:p w:rsidR="001B1F2F" w:rsidRDefault="001B1F2F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2F" w:rsidRDefault="001B1F2F" w:rsidP="00CF5573">
      <w:r>
        <w:separator/>
      </w:r>
    </w:p>
  </w:footnote>
  <w:footnote w:type="continuationSeparator" w:id="0">
    <w:p w:rsidR="001B1F2F" w:rsidRDefault="001B1F2F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5"/>
    <w:rsid w:val="000020AE"/>
    <w:rsid w:val="00034727"/>
    <w:rsid w:val="000458F0"/>
    <w:rsid w:val="000477F1"/>
    <w:rsid w:val="000A07F7"/>
    <w:rsid w:val="000A160C"/>
    <w:rsid w:val="000A3A25"/>
    <w:rsid w:val="000B60DC"/>
    <w:rsid w:val="000E11A4"/>
    <w:rsid w:val="00106055"/>
    <w:rsid w:val="00155472"/>
    <w:rsid w:val="001B1F2F"/>
    <w:rsid w:val="00220D6B"/>
    <w:rsid w:val="002240AD"/>
    <w:rsid w:val="002B3DB9"/>
    <w:rsid w:val="002D4416"/>
    <w:rsid w:val="00331F41"/>
    <w:rsid w:val="00354CFC"/>
    <w:rsid w:val="00376D8D"/>
    <w:rsid w:val="00392830"/>
    <w:rsid w:val="003B487D"/>
    <w:rsid w:val="004249C0"/>
    <w:rsid w:val="00442540"/>
    <w:rsid w:val="00473360"/>
    <w:rsid w:val="004878D6"/>
    <w:rsid w:val="004F1639"/>
    <w:rsid w:val="0057646C"/>
    <w:rsid w:val="00576F1C"/>
    <w:rsid w:val="005D7E2C"/>
    <w:rsid w:val="005F58D1"/>
    <w:rsid w:val="00692DD0"/>
    <w:rsid w:val="00695227"/>
    <w:rsid w:val="006E365D"/>
    <w:rsid w:val="006F0097"/>
    <w:rsid w:val="00712070"/>
    <w:rsid w:val="00752D93"/>
    <w:rsid w:val="00762855"/>
    <w:rsid w:val="00770DB8"/>
    <w:rsid w:val="007F4B1C"/>
    <w:rsid w:val="00834335"/>
    <w:rsid w:val="00853CA8"/>
    <w:rsid w:val="00873285"/>
    <w:rsid w:val="00881A2C"/>
    <w:rsid w:val="008A5715"/>
    <w:rsid w:val="008B2EC9"/>
    <w:rsid w:val="008C01EE"/>
    <w:rsid w:val="008F0062"/>
    <w:rsid w:val="00916E54"/>
    <w:rsid w:val="00933826"/>
    <w:rsid w:val="00945E33"/>
    <w:rsid w:val="00991D75"/>
    <w:rsid w:val="00996CAB"/>
    <w:rsid w:val="009D1A87"/>
    <w:rsid w:val="00AA1E95"/>
    <w:rsid w:val="00B02803"/>
    <w:rsid w:val="00B24D8A"/>
    <w:rsid w:val="00B3280C"/>
    <w:rsid w:val="00B32835"/>
    <w:rsid w:val="00B64F54"/>
    <w:rsid w:val="00BB01BF"/>
    <w:rsid w:val="00BB38AB"/>
    <w:rsid w:val="00BB6874"/>
    <w:rsid w:val="00BC1FB2"/>
    <w:rsid w:val="00BD2FE6"/>
    <w:rsid w:val="00BF041E"/>
    <w:rsid w:val="00C3193A"/>
    <w:rsid w:val="00C4142E"/>
    <w:rsid w:val="00C53829"/>
    <w:rsid w:val="00CA3928"/>
    <w:rsid w:val="00CB7FDC"/>
    <w:rsid w:val="00CC3DB7"/>
    <w:rsid w:val="00CD1DAA"/>
    <w:rsid w:val="00CE7E95"/>
    <w:rsid w:val="00CF5573"/>
    <w:rsid w:val="00CF68BF"/>
    <w:rsid w:val="00D05BC8"/>
    <w:rsid w:val="00D12C80"/>
    <w:rsid w:val="00D30D46"/>
    <w:rsid w:val="00D3222D"/>
    <w:rsid w:val="00D746E5"/>
    <w:rsid w:val="00D76060"/>
    <w:rsid w:val="00E23423"/>
    <w:rsid w:val="00E40AB2"/>
    <w:rsid w:val="00E57D1A"/>
    <w:rsid w:val="00E61B03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59BB3-B417-4C19-96C4-40BF3EE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DNS</cp:lastModifiedBy>
  <cp:revision>9</cp:revision>
  <cp:lastPrinted>2022-06-08T08:18:00Z</cp:lastPrinted>
  <dcterms:created xsi:type="dcterms:W3CDTF">2023-04-06T05:12:00Z</dcterms:created>
  <dcterms:modified xsi:type="dcterms:W3CDTF">2023-05-30T10:31:00Z</dcterms:modified>
</cp:coreProperties>
</file>